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8F90" w14:textId="77777777" w:rsidR="0082668E" w:rsidRDefault="0082668E" w:rsidP="0082668E">
      <w:pPr>
        <w:pStyle w:val="Normln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44"/>
          <w:szCs w:val="44"/>
        </w:rPr>
        <w:t>Smlouva o poskytování služby</w:t>
      </w:r>
    </w:p>
    <w:p w14:paraId="777686FD" w14:textId="1D8B7D0C" w:rsidR="0082668E" w:rsidRDefault="0082668E" w:rsidP="00B11504">
      <w:pPr>
        <w:pStyle w:val="Normlnweb"/>
        <w:numPr>
          <w:ilvl w:val="0"/>
          <w:numId w:val="11"/>
        </w:numPr>
        <w:spacing w:before="0" w:beforeAutospacing="0" w:after="113" w:afterAutospacing="0"/>
        <w:jc w:val="center"/>
        <w:rPr>
          <w:rFonts w:ascii="Calibri" w:hAnsi="Calibri" w:cs="Calibri"/>
          <w:b/>
          <w:bCs/>
          <w:smallCap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smallCaps/>
          <w:color w:val="000000"/>
          <w:sz w:val="20"/>
          <w:szCs w:val="20"/>
        </w:rPr>
        <w:t>SMLUVNÍ STRANY</w:t>
      </w:r>
    </w:p>
    <w:p w14:paraId="19258588" w14:textId="77777777" w:rsidR="0082668E" w:rsidRDefault="0082668E" w:rsidP="0082668E"/>
    <w:p w14:paraId="4F80825B" w14:textId="77777777" w:rsidR="0082668E" w:rsidRDefault="0082668E" w:rsidP="0082668E">
      <w:pPr>
        <w:pStyle w:val="Normlnweb"/>
        <w:spacing w:before="0" w:beforeAutospacing="0" w:after="113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Poskytovatel služby:</w:t>
      </w:r>
    </w:p>
    <w:p w14:paraId="1015AFA2" w14:textId="77777777" w:rsidR="0082668E" w:rsidRDefault="0082668E" w:rsidP="0082668E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Prostor plus o.p.s.</w:t>
      </w:r>
      <w:r>
        <w:rPr>
          <w:rStyle w:val="apple-tab-span"/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b/>
          <w:bCs/>
          <w:color w:val="000000"/>
          <w:sz w:val="20"/>
          <w:szCs w:val="20"/>
        </w:rPr>
        <w:tab/>
      </w:r>
    </w:p>
    <w:p w14:paraId="2AFF93C6" w14:textId="77777777" w:rsidR="0082668E" w:rsidRDefault="0082668E" w:rsidP="0082668E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Sociálně aktivizační služby pro rodiny s dětmi</w:t>
      </w:r>
    </w:p>
    <w:p w14:paraId="29D4D611" w14:textId="77777777" w:rsidR="0082668E" w:rsidRDefault="0082668E" w:rsidP="0082668E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Zengrova 356</w:t>
      </w:r>
    </w:p>
    <w:p w14:paraId="65251A6C" w14:textId="77777777" w:rsidR="0082668E" w:rsidRDefault="0082668E" w:rsidP="0082668E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280 02 Kolín IV.    </w:t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</w:p>
    <w:p w14:paraId="5B738FAD" w14:textId="77777777" w:rsidR="0082668E" w:rsidRDefault="0082668E" w:rsidP="0082668E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Zastoupená: Lucií Kolkovou</w:t>
      </w:r>
    </w:p>
    <w:p w14:paraId="7B5BD602" w14:textId="77777777" w:rsidR="0082668E" w:rsidRPr="0082668E" w:rsidRDefault="0082668E" w:rsidP="0082668E">
      <w:pPr>
        <w:pStyle w:val="Normlnweb"/>
        <w:spacing w:before="0" w:beforeAutospacing="0" w:after="0" w:afterAutospacing="0"/>
        <w:rPr>
          <w:rStyle w:val="apple-tab-span"/>
          <w:rFonts w:ascii="Calibri" w:hAnsi="Calibri" w:cs="Calibri"/>
          <w:color w:val="000000"/>
          <w:sz w:val="10"/>
          <w:szCs w:val="10"/>
        </w:rPr>
      </w:pPr>
    </w:p>
    <w:p w14:paraId="0D2DF5BA" w14:textId="77777777" w:rsidR="0082668E" w:rsidRPr="0082668E" w:rsidRDefault="0082668E" w:rsidP="0082668E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a</w:t>
      </w:r>
    </w:p>
    <w:p w14:paraId="3738A2BC" w14:textId="77777777" w:rsidR="0082668E" w:rsidRPr="0082668E" w:rsidRDefault="0082668E" w:rsidP="0082668E">
      <w:pPr>
        <w:pStyle w:val="Normlnweb"/>
        <w:spacing w:before="0" w:beforeAutospacing="0" w:after="0" w:afterAutospacing="0"/>
        <w:rPr>
          <w:sz w:val="10"/>
          <w:szCs w:val="10"/>
        </w:rPr>
      </w:pPr>
    </w:p>
    <w:p w14:paraId="12C7C8B0" w14:textId="77777777" w:rsidR="0082668E" w:rsidRDefault="0082668E" w:rsidP="0082668E">
      <w:pPr>
        <w:pStyle w:val="Normlnweb"/>
        <w:spacing w:before="0" w:beforeAutospacing="0" w:after="113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Klient služby:</w:t>
      </w:r>
    </w:p>
    <w:p w14:paraId="156AB8DE" w14:textId="77777777" w:rsidR="0082668E" w:rsidRDefault="0082668E" w:rsidP="0082668E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Jméno, příjmení: ……………………………………………………………………………..…….</w:t>
      </w:r>
    </w:p>
    <w:p w14:paraId="3A42E794" w14:textId="77777777" w:rsidR="0082668E" w:rsidRDefault="0082668E" w:rsidP="0082668E">
      <w:pPr>
        <w:pStyle w:val="Normlnweb"/>
        <w:spacing w:before="0" w:beforeAutospacing="0" w:after="0" w:afterAutospacing="0"/>
      </w:pPr>
    </w:p>
    <w:p w14:paraId="33BAE4D2" w14:textId="77777777" w:rsidR="0082668E" w:rsidRDefault="0082668E" w:rsidP="0082668E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Adresa: ………………………………………………………………………………………………….</w:t>
      </w:r>
    </w:p>
    <w:p w14:paraId="23E90DC7" w14:textId="77777777" w:rsidR="0082668E" w:rsidRDefault="0082668E" w:rsidP="0082668E">
      <w:pPr>
        <w:pStyle w:val="Normlnweb"/>
        <w:spacing w:before="0" w:beforeAutospacing="0" w:after="0" w:afterAutospacing="0"/>
      </w:pPr>
    </w:p>
    <w:p w14:paraId="3EC25BB1" w14:textId="77777777" w:rsidR="0082668E" w:rsidRDefault="0082668E" w:rsidP="0082668E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Datum narození: ……………………………………………………………………………..…….</w:t>
      </w:r>
    </w:p>
    <w:p w14:paraId="41446B52" w14:textId="77777777" w:rsidR="0082668E" w:rsidRDefault="0082668E" w:rsidP="0082668E">
      <w:pPr>
        <w:pStyle w:val="Normlnweb"/>
        <w:spacing w:before="0" w:beforeAutospacing="0" w:after="0" w:afterAutospacing="0"/>
      </w:pPr>
    </w:p>
    <w:p w14:paraId="78D5F058" w14:textId="77777777" w:rsidR="0082668E" w:rsidRDefault="0082668E" w:rsidP="0082668E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Kontakt: ………………………………………………………………………..……………..……….</w:t>
      </w:r>
    </w:p>
    <w:p w14:paraId="42724BB7" w14:textId="77777777" w:rsidR="0082668E" w:rsidRDefault="0082668E" w:rsidP="0082668E"/>
    <w:p w14:paraId="35CF8D1D" w14:textId="77777777" w:rsidR="0082668E" w:rsidRDefault="0082668E" w:rsidP="0082668E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Kód klienta: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2668E" w14:paraId="68E9A507" w14:textId="77777777" w:rsidTr="0082668E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55F02" w14:textId="77777777" w:rsidR="0082668E" w:rsidRDefault="0082668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C8E3" w14:textId="77777777" w:rsidR="0082668E" w:rsidRDefault="0082668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97B5E" w14:textId="77777777" w:rsidR="0082668E" w:rsidRDefault="0082668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E82E4" w14:textId="77777777" w:rsidR="0082668E" w:rsidRDefault="0082668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3214" w14:textId="77777777" w:rsidR="0082668E" w:rsidRDefault="0082668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0D85" w14:textId="77777777" w:rsidR="0082668E" w:rsidRDefault="0082668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8282" w14:textId="77777777" w:rsidR="0082668E" w:rsidRDefault="0082668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06AE0" w14:textId="77777777" w:rsidR="0082668E" w:rsidRDefault="0082668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0EF50" w14:textId="77777777" w:rsidR="0082668E" w:rsidRDefault="0082668E"/>
        </w:tc>
      </w:tr>
    </w:tbl>
    <w:p w14:paraId="666CFCFE" w14:textId="77777777" w:rsidR="0082668E" w:rsidRDefault="0082668E" w:rsidP="0082668E">
      <w:pPr>
        <w:pStyle w:val="Normlnweb"/>
        <w:spacing w:before="0" w:beforeAutospacing="0" w:after="0" w:afterAutospacing="0"/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(k sestavení kódů je nezbytné: pohlaví, první 3 písmena jména/přezdívky, rok narození, první 3 písmena jména matky</w:t>
      </w:r>
    </w:p>
    <w:p w14:paraId="7E329B59" w14:textId="77777777" w:rsidR="0082668E" w:rsidRDefault="0082668E" w:rsidP="0082668E">
      <w:pPr>
        <w:pStyle w:val="Normlnweb"/>
        <w:spacing w:before="0" w:beforeAutospacing="0" w:after="0" w:afterAutospacing="0"/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 př. mMar92Dan)</w:t>
      </w:r>
    </w:p>
    <w:p w14:paraId="767EA7EE" w14:textId="77777777" w:rsidR="0082668E" w:rsidRDefault="0082668E" w:rsidP="0082668E"/>
    <w:p w14:paraId="73FD4660" w14:textId="77777777" w:rsidR="0082668E" w:rsidRDefault="0082668E" w:rsidP="0082668E">
      <w:pPr>
        <w:pStyle w:val="Normln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 xml:space="preserve">uzavírají po sdělení informací o činnosti SAS a v souladu se zákonem č. 108/2006 Sb. o sociálních službách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tuto smlouvu o poskytnutí sociálně aktivizační služby pro rodiny s dětmi dle §65. </w:t>
      </w:r>
    </w:p>
    <w:p w14:paraId="5681C6E3" w14:textId="77777777" w:rsidR="0082668E" w:rsidRDefault="0082668E" w:rsidP="0082668E">
      <w:pPr>
        <w:spacing w:after="240"/>
      </w:pPr>
    </w:p>
    <w:p w14:paraId="4BB7CF9A" w14:textId="77777777" w:rsidR="0082668E" w:rsidRDefault="0082668E" w:rsidP="0082668E">
      <w:pPr>
        <w:pStyle w:val="Normlnweb"/>
        <w:spacing w:before="0" w:beforeAutospacing="0" w:after="113" w:afterAutospacing="0"/>
        <w:jc w:val="center"/>
      </w:pPr>
      <w:r>
        <w:rPr>
          <w:rFonts w:ascii="Calibri" w:hAnsi="Calibri" w:cs="Calibri"/>
          <w:b/>
          <w:bCs/>
          <w:smallCaps/>
          <w:color w:val="000000"/>
          <w:sz w:val="20"/>
          <w:szCs w:val="20"/>
        </w:rPr>
        <w:t>II. ROZSAH POSKYTOVANÝCH SLUŽEB</w:t>
      </w:r>
    </w:p>
    <w:p w14:paraId="65A41851" w14:textId="77777777" w:rsidR="0082668E" w:rsidRDefault="0082668E" w:rsidP="0082668E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Sociálně aktivizační služba pro rodiny s dětmi ambulantní nebo terénní formou.</w:t>
      </w:r>
    </w:p>
    <w:p w14:paraId="6345BF4E" w14:textId="77777777" w:rsidR="0082668E" w:rsidRDefault="0082668E" w:rsidP="0082668E">
      <w:pPr>
        <w:pStyle w:val="Normlnweb"/>
        <w:spacing w:before="0" w:beforeAutospacing="0" w:after="0" w:afterAutospacing="0"/>
      </w:pP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</w:p>
    <w:p w14:paraId="05C8F20D" w14:textId="77777777" w:rsidR="0082668E" w:rsidRDefault="0082668E" w:rsidP="0082668E"/>
    <w:p w14:paraId="08FA809E" w14:textId="77777777" w:rsidR="0082668E" w:rsidRDefault="0082668E" w:rsidP="0082668E">
      <w:pPr>
        <w:pStyle w:val="Normlnweb"/>
        <w:spacing w:before="0" w:beforeAutospacing="0" w:after="113" w:afterAutospacing="0"/>
        <w:jc w:val="center"/>
      </w:pPr>
      <w:r>
        <w:rPr>
          <w:rFonts w:ascii="Calibri" w:hAnsi="Calibri" w:cs="Calibri"/>
          <w:b/>
          <w:bCs/>
          <w:smallCaps/>
          <w:color w:val="000000"/>
          <w:sz w:val="20"/>
          <w:szCs w:val="20"/>
        </w:rPr>
        <w:t>III. PRINCIPY SLUŽBY</w:t>
      </w:r>
    </w:p>
    <w:p w14:paraId="0D24E11A" w14:textId="77777777" w:rsidR="0082668E" w:rsidRDefault="0082668E" w:rsidP="0082668E">
      <w:pPr>
        <w:pStyle w:val="Normlnweb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Individuální přístup </w:t>
      </w:r>
    </w:p>
    <w:p w14:paraId="5ADC62A8" w14:textId="77777777" w:rsidR="0082668E" w:rsidRDefault="0082668E" w:rsidP="0082668E">
      <w:pPr>
        <w:pStyle w:val="Normlnweb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Respektování rozhodnutí klienta</w:t>
      </w:r>
    </w:p>
    <w:p w14:paraId="53C1BA6C" w14:textId="77777777" w:rsidR="0082668E" w:rsidRDefault="0082668E" w:rsidP="0082668E">
      <w:pPr>
        <w:pStyle w:val="Normlnweb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Rovný přístup </w:t>
      </w:r>
    </w:p>
    <w:p w14:paraId="4A199095" w14:textId="77777777" w:rsidR="0082668E" w:rsidRDefault="0082668E" w:rsidP="0082668E">
      <w:pPr>
        <w:pStyle w:val="Normlnweb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Bezplatnost </w:t>
      </w:r>
    </w:p>
    <w:p w14:paraId="51CC8BAE" w14:textId="77777777" w:rsidR="0082668E" w:rsidRDefault="0082668E" w:rsidP="0082668E">
      <w:pPr>
        <w:pStyle w:val="Normlnweb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Dobrovolnost </w:t>
      </w:r>
    </w:p>
    <w:p w14:paraId="2F176D1A" w14:textId="77777777" w:rsidR="0082668E" w:rsidRDefault="0082668E" w:rsidP="0082668E">
      <w:pPr>
        <w:pStyle w:val="Normlnweb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Podpora potenciálu dítěte, rodiče</w:t>
      </w:r>
    </w:p>
    <w:p w14:paraId="30C13E96" w14:textId="77777777" w:rsidR="0082668E" w:rsidRDefault="0082668E" w:rsidP="0082668E">
      <w:pPr>
        <w:spacing w:after="240"/>
        <w:rPr>
          <w:rFonts w:ascii="Times New Roman" w:hAnsi="Times New Roman" w:cs="Times New Roman"/>
          <w:color w:val="auto"/>
          <w:sz w:val="24"/>
          <w:szCs w:val="24"/>
        </w:rPr>
      </w:pPr>
    </w:p>
    <w:p w14:paraId="008AC68E" w14:textId="77777777" w:rsidR="0082668E" w:rsidRDefault="0082668E" w:rsidP="0082668E">
      <w:pPr>
        <w:pStyle w:val="Normlnweb"/>
        <w:spacing w:before="0" w:beforeAutospacing="0" w:after="113" w:afterAutospacing="0"/>
        <w:jc w:val="center"/>
      </w:pPr>
      <w:r>
        <w:rPr>
          <w:rFonts w:ascii="Calibri" w:hAnsi="Calibri" w:cs="Calibri"/>
          <w:b/>
          <w:bCs/>
          <w:smallCaps/>
          <w:color w:val="000000"/>
          <w:sz w:val="20"/>
          <w:szCs w:val="20"/>
        </w:rPr>
        <w:t>IV. CÍL SPOLUPRÁCE</w:t>
      </w:r>
    </w:p>
    <w:p w14:paraId="66EFE2B1" w14:textId="77777777" w:rsidR="0082668E" w:rsidRDefault="0082668E" w:rsidP="0082668E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Cíl spolupráce v době uzavření dohody (cíl klienta je podrobně rozpracován v osobní složce, tj. kartě klienta):</w:t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</w:p>
    <w:p w14:paraId="1BD8877B" w14:textId="77777777" w:rsidR="0082668E" w:rsidRDefault="0082668E" w:rsidP="0082668E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14:paraId="5CD23D31" w14:textId="77777777" w:rsidR="0082668E" w:rsidRDefault="0082668E" w:rsidP="0082668E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14:paraId="088273E5" w14:textId="77777777" w:rsidR="0082668E" w:rsidRPr="0082668E" w:rsidRDefault="0082668E" w:rsidP="0082668E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14:paraId="0FA4CBAC" w14:textId="77777777" w:rsidR="0082668E" w:rsidRDefault="0082668E" w:rsidP="0082668E">
      <w:pPr>
        <w:pStyle w:val="Normlnweb"/>
        <w:spacing w:before="0" w:beforeAutospacing="0" w:after="0" w:afterAutospacing="0"/>
        <w:ind w:hanging="360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□  </w:t>
      </w:r>
      <w:r>
        <w:rPr>
          <w:rFonts w:ascii="Calibri" w:hAnsi="Calibri" w:cs="Calibri"/>
          <w:color w:val="000000"/>
          <w:sz w:val="20"/>
          <w:szCs w:val="20"/>
        </w:rPr>
        <w:t>Cíl spolupráce se bude profilovat v průběhu využívání služby.</w:t>
      </w:r>
    </w:p>
    <w:p w14:paraId="402630CB" w14:textId="77777777" w:rsidR="0082668E" w:rsidRDefault="0082668E" w:rsidP="0082668E">
      <w:pPr>
        <w:spacing w:after="240"/>
      </w:pPr>
    </w:p>
    <w:p w14:paraId="142AB523" w14:textId="77777777" w:rsidR="00B61ABE" w:rsidRDefault="00B61ABE" w:rsidP="0082668E">
      <w:pPr>
        <w:pStyle w:val="Normlnweb"/>
        <w:spacing w:before="0" w:beforeAutospacing="0" w:after="0" w:afterAutospacing="0"/>
        <w:ind w:left="67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C065EBC" w14:textId="77777777" w:rsidR="00D831E2" w:rsidRDefault="00D831E2" w:rsidP="0082668E">
      <w:pPr>
        <w:pStyle w:val="Normlnweb"/>
        <w:spacing w:before="0" w:beforeAutospacing="0" w:after="0" w:afterAutospacing="0"/>
        <w:ind w:left="67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573CDF1" w14:textId="78924F37" w:rsidR="0082668E" w:rsidRDefault="0082668E" w:rsidP="0082668E">
      <w:pPr>
        <w:pStyle w:val="Normlnweb"/>
        <w:spacing w:before="0" w:beforeAutospacing="0" w:after="0" w:afterAutospacing="0"/>
        <w:ind w:left="67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pracovník: …………………………………………………………………………………………………………………….……..</w:t>
      </w:r>
    </w:p>
    <w:p w14:paraId="06B0624F" w14:textId="77777777" w:rsidR="0082668E" w:rsidRDefault="0082668E" w:rsidP="0082668E"/>
    <w:p w14:paraId="37B81650" w14:textId="77777777" w:rsidR="0082668E" w:rsidRDefault="0082668E" w:rsidP="0082668E">
      <w:pPr>
        <w:pStyle w:val="Normlnweb"/>
        <w:spacing w:before="0" w:beforeAutospacing="0" w:after="0" w:afterAutospacing="0"/>
        <w:ind w:left="67"/>
      </w:pPr>
      <w:r>
        <w:rPr>
          <w:rFonts w:ascii="Calibri" w:hAnsi="Calibri" w:cs="Calibri"/>
          <w:color w:val="000000"/>
          <w:sz w:val="20"/>
          <w:szCs w:val="20"/>
        </w:rPr>
        <w:t>Revize probíhají pravidelně alespoň jedenkrát za 6 měsíců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 zaznamenávají se do osobní složky klienta.</w:t>
      </w:r>
      <w:r>
        <w:rPr>
          <w:rFonts w:ascii="Calibri" w:hAnsi="Calibri" w:cs="Calibri"/>
          <w:b/>
          <w:bCs/>
          <w:color w:val="FF0000"/>
          <w:sz w:val="20"/>
          <w:szCs w:val="20"/>
        </w:rPr>
        <w:t>                                                              </w:t>
      </w:r>
    </w:p>
    <w:p w14:paraId="2C3CDBF2" w14:textId="77777777" w:rsidR="0082668E" w:rsidRDefault="0082668E" w:rsidP="0082668E"/>
    <w:p w14:paraId="35CEA76F" w14:textId="77777777" w:rsidR="0082668E" w:rsidRDefault="0082668E" w:rsidP="0082668E">
      <w:pPr>
        <w:pStyle w:val="Normlnweb"/>
        <w:spacing w:before="0" w:beforeAutospacing="0" w:after="113" w:afterAutospacing="0"/>
        <w:jc w:val="center"/>
      </w:pPr>
      <w:r>
        <w:rPr>
          <w:rFonts w:ascii="Calibri" w:hAnsi="Calibri" w:cs="Calibri"/>
          <w:b/>
          <w:bCs/>
          <w:smallCaps/>
          <w:color w:val="000000"/>
          <w:sz w:val="20"/>
          <w:szCs w:val="20"/>
        </w:rPr>
        <w:t>V. MÍSTO A ČAS POSKYTOVÁNÍ SOCIÁLNÍ SLUŽBY</w:t>
      </w:r>
    </w:p>
    <w:p w14:paraId="53FA22F7" w14:textId="7FB1A3AC" w:rsidR="00884126" w:rsidRDefault="0082668E" w:rsidP="0082668E">
      <w:pPr>
        <w:pStyle w:val="Normlnweb"/>
        <w:spacing w:before="0" w:beforeAutospacing="0" w:after="0" w:afterAutospacing="0"/>
        <w:ind w:firstLine="1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Služba sjednaná dle smlouvy se poskytuje v prostorách Centra sociálních služeb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Zengrovka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na adrese: Zengrova 356, 280 02 Kolín IV, </w:t>
      </w:r>
      <w:r w:rsidR="001C3DB6">
        <w:rPr>
          <w:rFonts w:ascii="Calibri" w:hAnsi="Calibri" w:cs="Calibri"/>
          <w:color w:val="000000"/>
          <w:sz w:val="20"/>
          <w:szCs w:val="20"/>
        </w:rPr>
        <w:t xml:space="preserve">nebo v domácím prostředí klienta v ORP Kolín. </w:t>
      </w:r>
      <w:r>
        <w:rPr>
          <w:rFonts w:ascii="Calibri" w:hAnsi="Calibri" w:cs="Calibri"/>
          <w:color w:val="000000"/>
          <w:sz w:val="20"/>
          <w:szCs w:val="20"/>
        </w:rPr>
        <w:t xml:space="preserve">Pokud je služba poskytovaná terénní formou: </w:t>
      </w:r>
    </w:p>
    <w:p w14:paraId="3E1C4F2C" w14:textId="77777777" w:rsidR="00884126" w:rsidRDefault="00884126" w:rsidP="0082668E">
      <w:pPr>
        <w:pStyle w:val="Normlnweb"/>
        <w:spacing w:before="0" w:beforeAutospacing="0" w:after="0" w:afterAutospacing="0"/>
        <w:ind w:firstLine="1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F1624F9" w14:textId="77777777" w:rsidR="00884126" w:rsidRDefault="0082668E" w:rsidP="0082668E">
      <w:pPr>
        <w:pStyle w:val="Normlnweb"/>
        <w:spacing w:before="0" w:beforeAutospacing="0" w:after="0" w:afterAutospacing="0"/>
        <w:ind w:firstLine="17"/>
        <w:jc w:val="both"/>
        <w:rPr>
          <w:rFonts w:ascii="Calibri" w:hAnsi="Calibri" w:cs="Calibri"/>
          <w:color w:val="000000"/>
          <w:sz w:val="20"/>
          <w:szCs w:val="20"/>
        </w:rPr>
      </w:pPr>
      <w:r w:rsidRPr="00884126">
        <w:rPr>
          <w:rFonts w:ascii="Calibri" w:hAnsi="Calibri" w:cs="Calibri"/>
          <w:b/>
          <w:bCs/>
          <w:color w:val="000000"/>
          <w:sz w:val="22"/>
          <w:szCs w:val="22"/>
        </w:rPr>
        <w:t xml:space="preserve">souhlasím </w:t>
      </w:r>
      <w:r w:rsidR="0088412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884126">
        <w:rPr>
          <w:rFonts w:ascii="Calibri" w:hAnsi="Calibri" w:cs="Calibri"/>
          <w:b/>
          <w:bCs/>
          <w:color w:val="000000"/>
          <w:sz w:val="22"/>
          <w:szCs w:val="22"/>
        </w:rPr>
        <w:t xml:space="preserve">– </w:t>
      </w:r>
      <w:r w:rsidR="0088412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884126">
        <w:rPr>
          <w:rFonts w:ascii="Calibri" w:hAnsi="Calibri" w:cs="Calibri"/>
          <w:b/>
          <w:bCs/>
          <w:color w:val="000000"/>
          <w:sz w:val="22"/>
          <w:szCs w:val="22"/>
        </w:rPr>
        <w:t>nesouhlasím</w:t>
      </w:r>
      <w:r w:rsidR="00884126">
        <w:rPr>
          <w:rFonts w:ascii="Calibri" w:hAnsi="Calibri" w:cs="Calibri"/>
          <w:b/>
          <w:bCs/>
          <w:color w:val="000000"/>
          <w:sz w:val="15"/>
          <w:szCs w:val="15"/>
          <w:vertAlign w:val="superscript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s tím, aby mě pracovník SAS v rámci společných schůzek po předešlé domluvě navštěvoval </w:t>
      </w:r>
    </w:p>
    <w:p w14:paraId="6F954410" w14:textId="77777777" w:rsidR="00884126" w:rsidRDefault="00884126" w:rsidP="0082668E">
      <w:pPr>
        <w:pStyle w:val="Normlnweb"/>
        <w:spacing w:before="0" w:beforeAutospacing="0" w:after="0" w:afterAutospacing="0"/>
        <w:ind w:firstLine="1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C611153" w14:textId="77777777" w:rsidR="0082668E" w:rsidRDefault="0082668E" w:rsidP="0082668E">
      <w:pPr>
        <w:pStyle w:val="Normlnweb"/>
        <w:spacing w:before="0" w:beforeAutospacing="0" w:after="0" w:afterAutospacing="0"/>
        <w:ind w:firstLine="1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doma. Vím, že toto rozhodnutí mohu kdykoli v průběhu spolupráce změnit.</w:t>
      </w:r>
    </w:p>
    <w:p w14:paraId="42E26C34" w14:textId="77777777" w:rsidR="00884126" w:rsidRDefault="00884126" w:rsidP="0082668E">
      <w:pPr>
        <w:pStyle w:val="Normlnweb"/>
        <w:spacing w:before="0" w:beforeAutospacing="0" w:after="0" w:afterAutospacing="0"/>
        <w:ind w:firstLine="17"/>
        <w:jc w:val="both"/>
      </w:pPr>
    </w:p>
    <w:p w14:paraId="035DD292" w14:textId="77777777" w:rsidR="0082668E" w:rsidRDefault="0082668E" w:rsidP="0082668E"/>
    <w:p w14:paraId="4163F00C" w14:textId="77777777" w:rsidR="0082668E" w:rsidRDefault="0082668E" w:rsidP="0082668E">
      <w:pPr>
        <w:pStyle w:val="Normlnweb"/>
        <w:spacing w:before="0" w:beforeAutospacing="0" w:after="113" w:afterAutospacing="0"/>
        <w:jc w:val="center"/>
      </w:pPr>
      <w:r>
        <w:rPr>
          <w:rFonts w:ascii="Calibri" w:hAnsi="Calibri" w:cs="Calibri"/>
          <w:b/>
          <w:bCs/>
          <w:smallCaps/>
          <w:color w:val="000000"/>
          <w:sz w:val="20"/>
          <w:szCs w:val="20"/>
        </w:rPr>
        <w:t>VI. VÝŠE ÚHRADY ZA SOCIÁLNÍ SLUŽBU</w:t>
      </w:r>
    </w:p>
    <w:p w14:paraId="31FCE15D" w14:textId="77777777" w:rsidR="0082668E" w:rsidRDefault="0082668E" w:rsidP="0082668E"/>
    <w:p w14:paraId="4D5E80EE" w14:textId="77777777" w:rsidR="0082668E" w:rsidRDefault="0082668E" w:rsidP="0082668E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Služba je poskytována bezplatně.</w:t>
      </w:r>
    </w:p>
    <w:p w14:paraId="3D8503A0" w14:textId="77777777" w:rsidR="0082668E" w:rsidRDefault="0082668E" w:rsidP="0082668E">
      <w:pPr>
        <w:spacing w:after="240"/>
      </w:pPr>
    </w:p>
    <w:p w14:paraId="32E8F0CF" w14:textId="77777777" w:rsidR="0082668E" w:rsidRDefault="0082668E" w:rsidP="00B61ABE">
      <w:pPr>
        <w:pStyle w:val="Normlnweb"/>
        <w:spacing w:before="0" w:beforeAutospacing="0" w:after="113" w:afterAutospacing="0"/>
        <w:jc w:val="center"/>
      </w:pPr>
      <w:r>
        <w:rPr>
          <w:rFonts w:ascii="Calibri" w:hAnsi="Calibri" w:cs="Calibri"/>
          <w:b/>
          <w:bCs/>
          <w:smallCaps/>
          <w:color w:val="000000"/>
          <w:sz w:val="20"/>
          <w:szCs w:val="20"/>
        </w:rPr>
        <w:t>VII. PRÁVA A POVINNOSTI KLIENTŮ PŘI POSKYTOVÁNÍ SLUŽBY</w:t>
      </w:r>
    </w:p>
    <w:p w14:paraId="2D6B0D51" w14:textId="77777777" w:rsidR="0082668E" w:rsidRDefault="0082668E" w:rsidP="0082668E">
      <w:pPr>
        <w:pStyle w:val="Normlnweb"/>
        <w:numPr>
          <w:ilvl w:val="0"/>
          <w:numId w:val="9"/>
        </w:numPr>
        <w:spacing w:before="0" w:beforeAutospacing="0" w:after="0" w:afterAutospacing="0"/>
        <w:ind w:left="37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PRÁVA KLIENTŮ:</w:t>
      </w:r>
    </w:p>
    <w:p w14:paraId="7EEAA747" w14:textId="77777777" w:rsidR="0082668E" w:rsidRDefault="0082668E" w:rsidP="00CF226B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Klientům je služba poskytována bezplatně.</w:t>
      </w:r>
    </w:p>
    <w:p w14:paraId="0B203A3E" w14:textId="77777777" w:rsidR="0082668E" w:rsidRDefault="0082668E" w:rsidP="00CF226B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Klient má právo na anonymitu.</w:t>
      </w:r>
    </w:p>
    <w:p w14:paraId="6E672247" w14:textId="77777777" w:rsidR="0082668E" w:rsidRDefault="0082668E" w:rsidP="00CF226B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Klient má právo na bezpečí a soukromí při využití služby.</w:t>
      </w:r>
    </w:p>
    <w:p w14:paraId="059B021F" w14:textId="77777777" w:rsidR="0082668E" w:rsidRDefault="0082668E" w:rsidP="00CF226B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Klient má právo znát informace o službě.</w:t>
      </w:r>
    </w:p>
    <w:p w14:paraId="26AD0A59" w14:textId="77777777" w:rsidR="0082668E" w:rsidRDefault="0082668E" w:rsidP="00CF226B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Klient má možnost nahlížet do své dokumentace.</w:t>
      </w:r>
    </w:p>
    <w:p w14:paraId="5772BCD1" w14:textId="68543C9D" w:rsidR="0082668E" w:rsidRDefault="0082668E" w:rsidP="00CF226B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Bez souhlasu není možné sdělovat o klientovi žádné informace třetím osobám.</w:t>
      </w:r>
      <w:r w:rsidR="00CF226B">
        <w:rPr>
          <w:rFonts w:ascii="Calibri" w:hAnsi="Calibri" w:cs="Calibri"/>
          <w:color w:val="000000"/>
          <w:sz w:val="20"/>
          <w:szCs w:val="20"/>
        </w:rPr>
        <w:t xml:space="preserve"> Až na výjimky stanovené v </w:t>
      </w:r>
      <w:r w:rsidR="00CF226B" w:rsidRPr="00CF226B">
        <w:rPr>
          <w:rFonts w:ascii="Calibri" w:hAnsi="Calibri" w:cs="Calibri"/>
          <w:b/>
          <w:bCs/>
          <w:color w:val="000000"/>
          <w:sz w:val="20"/>
          <w:szCs w:val="20"/>
        </w:rPr>
        <w:t>Příloze č. 1</w:t>
      </w:r>
      <w:r w:rsidR="00CF226B">
        <w:rPr>
          <w:rFonts w:ascii="Calibri" w:hAnsi="Calibri" w:cs="Calibri"/>
          <w:color w:val="000000"/>
          <w:sz w:val="20"/>
          <w:szCs w:val="20"/>
        </w:rPr>
        <w:t xml:space="preserve"> „Souhlasné vyjádření k poskytnutí informací“.</w:t>
      </w:r>
    </w:p>
    <w:p w14:paraId="67C27883" w14:textId="77777777" w:rsidR="0082668E" w:rsidRDefault="0082668E" w:rsidP="00CF226B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Klient má právo na důstojnost, ochranu před zneužíváním a diskriminací, rovný přístup.</w:t>
      </w:r>
    </w:p>
    <w:p w14:paraId="2A962A95" w14:textId="77777777" w:rsidR="0082668E" w:rsidRDefault="0082668E" w:rsidP="00CF226B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Klient má právo vybrat si pracovníka, se kterým bude spolupracovat.</w:t>
      </w:r>
    </w:p>
    <w:p w14:paraId="5DEC6CAB" w14:textId="77777777" w:rsidR="0082668E" w:rsidRDefault="0082668E" w:rsidP="00CF226B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Klient má právo znát pracovní postupy.</w:t>
      </w:r>
    </w:p>
    <w:p w14:paraId="5211D475" w14:textId="77777777" w:rsidR="0082668E" w:rsidRDefault="0082668E" w:rsidP="00CF226B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Klient má právo se samostatně rozhodnout, podílet se na činnostech a nastavení služby.</w:t>
      </w:r>
    </w:p>
    <w:p w14:paraId="11105B68" w14:textId="77777777" w:rsidR="0082668E" w:rsidRDefault="0082668E" w:rsidP="00CF226B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Klient má právo podat stížnost.</w:t>
      </w:r>
    </w:p>
    <w:p w14:paraId="3B8F6286" w14:textId="77777777" w:rsidR="0082668E" w:rsidRDefault="0082668E" w:rsidP="00CF226B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Klient může službu odmítnout nebo ji ukončit.</w:t>
      </w:r>
    </w:p>
    <w:p w14:paraId="06C37BEF" w14:textId="77777777" w:rsidR="0082668E" w:rsidRDefault="0082668E" w:rsidP="00CF226B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V případě odmítnutí či ukončení služby ze strany pracovníka jsou klientovi sděleny důvody.</w:t>
      </w:r>
    </w:p>
    <w:p w14:paraId="14763DB8" w14:textId="77777777" w:rsidR="0082668E" w:rsidRDefault="0082668E" w:rsidP="00CF226B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Klient může být odkázán do jiné služby.</w:t>
      </w:r>
    </w:p>
    <w:p w14:paraId="172A70AC" w14:textId="77777777" w:rsidR="0082668E" w:rsidRDefault="0082668E" w:rsidP="0082668E"/>
    <w:p w14:paraId="52312C22" w14:textId="77777777" w:rsidR="0082668E" w:rsidRDefault="0082668E" w:rsidP="0082668E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POVINNOSTI KLIENTŮ:</w:t>
      </w:r>
    </w:p>
    <w:p w14:paraId="4376F04A" w14:textId="77777777" w:rsidR="0082668E" w:rsidRDefault="0082668E" w:rsidP="00CF226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Klient by měl aktivně spolupracovat na řešení své situace.</w:t>
      </w:r>
    </w:p>
    <w:p w14:paraId="44ED1BDA" w14:textId="77777777" w:rsidR="0082668E" w:rsidRDefault="0082668E" w:rsidP="00CF226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Klient by měl docházet pravidelně a včas na domluvené schůzky, případně se omluvit.</w:t>
      </w:r>
    </w:p>
    <w:p w14:paraId="57525349" w14:textId="6E857E3B" w:rsidR="0082668E" w:rsidRDefault="0082668E" w:rsidP="00CF226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Klient by měl být střízlivý, nebýt pod vlivem omamných látek a nebýt agresivní.</w:t>
      </w:r>
    </w:p>
    <w:p w14:paraId="1248903A" w14:textId="04D1BF0A" w:rsidR="00B8267E" w:rsidRDefault="00B8267E" w:rsidP="0082668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A9DB59B" w14:textId="77777777" w:rsidR="00D831E2" w:rsidRDefault="00D831E2" w:rsidP="0082668E">
      <w:pPr>
        <w:pStyle w:val="Normlnweb"/>
        <w:spacing w:before="240" w:beforeAutospacing="0" w:after="120" w:afterAutospacing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DCF0EC0" w14:textId="77777777" w:rsidR="00D831E2" w:rsidRDefault="00D831E2" w:rsidP="0082668E">
      <w:pPr>
        <w:pStyle w:val="Normlnweb"/>
        <w:spacing w:before="240" w:beforeAutospacing="0" w:after="120" w:afterAutospacing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D9BF556" w14:textId="77777777" w:rsidR="00D831E2" w:rsidRDefault="00D831E2" w:rsidP="0082668E">
      <w:pPr>
        <w:pStyle w:val="Normlnweb"/>
        <w:spacing w:before="240" w:beforeAutospacing="0" w:after="120" w:afterAutospacing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700B6FF" w14:textId="77777777" w:rsidR="00D831E2" w:rsidRDefault="00D831E2" w:rsidP="0082668E">
      <w:pPr>
        <w:pStyle w:val="Normlnweb"/>
        <w:spacing w:before="240" w:beforeAutospacing="0" w:after="120" w:afterAutospacing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C51F03D" w14:textId="611468AE" w:rsidR="0082668E" w:rsidRDefault="0082668E" w:rsidP="0082668E">
      <w:pPr>
        <w:pStyle w:val="Normlnweb"/>
        <w:spacing w:before="240" w:beforeAutospacing="0" w:after="120" w:afterAutospacing="0"/>
        <w:jc w:val="center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VIII. TRVÁNÍ SMLOUVY</w:t>
      </w:r>
    </w:p>
    <w:p w14:paraId="3E7A0A09" w14:textId="77777777" w:rsidR="0082668E" w:rsidRDefault="0082668E" w:rsidP="0082668E"/>
    <w:p w14:paraId="6ADFC5BF" w14:textId="14DB5E57" w:rsidR="0082668E" w:rsidRDefault="0082668E" w:rsidP="0082668E">
      <w:pPr>
        <w:pStyle w:val="Normlnweb"/>
        <w:spacing w:before="0" w:beforeAutospacing="0" w:after="0" w:afterAutospacing="0"/>
        <w:ind w:left="33"/>
        <w:jc w:val="both"/>
      </w:pPr>
      <w:r>
        <w:rPr>
          <w:rFonts w:ascii="Calibri" w:hAnsi="Calibri" w:cs="Calibri"/>
          <w:color w:val="000000"/>
          <w:sz w:val="20"/>
          <w:szCs w:val="20"/>
        </w:rPr>
        <w:t xml:space="preserve">Smlouva se sjednává na dobu </w:t>
      </w:r>
      <w:r w:rsidR="00CF226B">
        <w:rPr>
          <w:rFonts w:ascii="Calibri" w:hAnsi="Calibri" w:cs="Calibri"/>
          <w:color w:val="000000"/>
          <w:sz w:val="20"/>
          <w:szCs w:val="20"/>
        </w:rPr>
        <w:t>neurčitou.</w:t>
      </w: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25B21F5C" w14:textId="77777777" w:rsidR="0082668E" w:rsidRDefault="0082668E" w:rsidP="0082668E"/>
    <w:p w14:paraId="3D69C059" w14:textId="77777777" w:rsidR="0082668E" w:rsidRDefault="0082668E" w:rsidP="0082668E">
      <w:pPr>
        <w:pStyle w:val="Normlnweb"/>
        <w:spacing w:before="0" w:beforeAutospacing="0" w:after="0" w:afterAutospacing="0"/>
        <w:ind w:left="33"/>
        <w:jc w:val="both"/>
      </w:pPr>
      <w:r>
        <w:rPr>
          <w:rFonts w:ascii="Calibri" w:hAnsi="Calibri" w:cs="Calibri"/>
          <w:color w:val="000000"/>
          <w:sz w:val="20"/>
          <w:szCs w:val="20"/>
        </w:rPr>
        <w:t>Účinnost smlouvy lze ukončit výpovědí klienta či pracovníka</w:t>
      </w:r>
      <w:r w:rsidR="00283C2C">
        <w:rPr>
          <w:rFonts w:ascii="Calibri" w:hAnsi="Calibri" w:cs="Calibri"/>
          <w:color w:val="000000"/>
          <w:sz w:val="20"/>
          <w:szCs w:val="20"/>
        </w:rPr>
        <w:t xml:space="preserve"> SAS pro rodiny s dětmi</w:t>
      </w:r>
      <w:r>
        <w:rPr>
          <w:rFonts w:ascii="Calibri" w:hAnsi="Calibri" w:cs="Calibri"/>
          <w:color w:val="000000"/>
          <w:sz w:val="20"/>
          <w:szCs w:val="20"/>
        </w:rPr>
        <w:t>, dohodou účastníků nebo naplněním cílů spolupráce.</w:t>
      </w:r>
    </w:p>
    <w:p w14:paraId="1D04EB74" w14:textId="77777777" w:rsidR="0082668E" w:rsidRDefault="0082668E" w:rsidP="0082668E">
      <w:pPr>
        <w:pStyle w:val="Normlnweb"/>
        <w:spacing w:before="0" w:beforeAutospacing="0" w:after="0" w:afterAutospacing="0"/>
        <w:ind w:left="33"/>
        <w:jc w:val="both"/>
      </w:pPr>
      <w:r>
        <w:rPr>
          <w:rFonts w:ascii="Calibri" w:hAnsi="Calibri" w:cs="Calibri"/>
          <w:color w:val="000000"/>
          <w:sz w:val="20"/>
          <w:szCs w:val="20"/>
        </w:rPr>
        <w:t>Ze strany poskytovatele služby lze ukončit smlouvu naplněním cílů spolupráce, předáním klienta do jiného zařízení, </w:t>
      </w:r>
    </w:p>
    <w:p w14:paraId="60C981CD" w14:textId="77777777" w:rsidR="0082668E" w:rsidRDefault="0082668E" w:rsidP="0082668E">
      <w:pPr>
        <w:pStyle w:val="Normlnweb"/>
        <w:spacing w:before="0" w:beforeAutospacing="0" w:after="0" w:afterAutospacing="0"/>
        <w:ind w:left="33"/>
        <w:jc w:val="both"/>
      </w:pPr>
      <w:r>
        <w:rPr>
          <w:rFonts w:ascii="Calibri" w:hAnsi="Calibri" w:cs="Calibri"/>
          <w:color w:val="000000"/>
          <w:sz w:val="20"/>
          <w:szCs w:val="20"/>
        </w:rPr>
        <w:t>v případě, kdy klient neplní své povinnosti (např. pokud se klient nedostaví třikrát na dohodnutou schůzku bez omluvy) a dále zánikem organizace poskytovatele.</w:t>
      </w:r>
    </w:p>
    <w:p w14:paraId="2D858C4F" w14:textId="77777777" w:rsidR="0082668E" w:rsidRDefault="0082668E" w:rsidP="0082668E"/>
    <w:p w14:paraId="740C26A1" w14:textId="02FAC030" w:rsidR="00283C2C" w:rsidRDefault="0082668E" w:rsidP="00D831E2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Výpovědní lhůta se sjednává v délce trvání jednoho měsíce a počíná plynout prvního dne následujícího měsíce, v němž byla výpověď doručena druhé smluvní straně.</w:t>
      </w:r>
    </w:p>
    <w:p w14:paraId="7B2BDE28" w14:textId="77777777" w:rsidR="00D831E2" w:rsidRPr="00D831E2" w:rsidRDefault="00D831E2" w:rsidP="00D831E2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1132F2D1" w14:textId="77777777" w:rsidR="0082668E" w:rsidRDefault="0082668E" w:rsidP="0082668E">
      <w:pPr>
        <w:pStyle w:val="Normlnweb"/>
        <w:spacing w:before="240" w:beforeAutospacing="0" w:after="120" w:afterAutospacing="0"/>
        <w:jc w:val="center"/>
      </w:pPr>
      <w:r>
        <w:rPr>
          <w:rFonts w:ascii="Calibri" w:hAnsi="Calibri" w:cs="Calibri"/>
          <w:b/>
          <w:bCs/>
          <w:smallCaps/>
          <w:color w:val="000000"/>
          <w:sz w:val="20"/>
          <w:szCs w:val="20"/>
        </w:rPr>
        <w:t>IX. SPOLEČNÁ USTANOVENÍ</w:t>
      </w:r>
    </w:p>
    <w:p w14:paraId="6A99E702" w14:textId="77777777" w:rsidR="0082668E" w:rsidRDefault="0082668E" w:rsidP="0082668E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Klientovi jsou předány informační materiály spolu s kontakty pro snadnější orientaci ve službě.</w:t>
      </w:r>
    </w:p>
    <w:p w14:paraId="2D402293" w14:textId="77777777" w:rsidR="0082668E" w:rsidRDefault="0082668E" w:rsidP="0082668E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Tato smlouva byla vyhotovena ve dvou stejnopisech. První obdrží klient, druhý je uložen v osobní složce klienta.</w:t>
      </w:r>
    </w:p>
    <w:p w14:paraId="107B3BFE" w14:textId="77777777" w:rsidR="0082668E" w:rsidRDefault="0082668E" w:rsidP="0082668E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Obě strany si smlouvu přečetly, souhlasí s jejím obsahem a stvrzují ji vlastnoručními podpisy.</w:t>
      </w:r>
    </w:p>
    <w:p w14:paraId="62B949E6" w14:textId="77777777" w:rsidR="0082668E" w:rsidRDefault="0082668E" w:rsidP="0082668E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Smlouva nabývá účinnosti dnem podpisu oběma stranami.</w:t>
      </w:r>
    </w:p>
    <w:p w14:paraId="7954F975" w14:textId="77777777" w:rsidR="0082668E" w:rsidRDefault="0082668E" w:rsidP="0082668E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Změny ve smlouvě jsou možné jen písemně.</w:t>
      </w:r>
    </w:p>
    <w:p w14:paraId="4BF2F5D7" w14:textId="77777777" w:rsidR="0082668E" w:rsidRDefault="0082668E" w:rsidP="0082668E"/>
    <w:p w14:paraId="1349FE69" w14:textId="77777777" w:rsidR="0082668E" w:rsidRDefault="0082668E" w:rsidP="0082668E">
      <w:pPr>
        <w:spacing w:after="240"/>
      </w:pPr>
      <w:r>
        <w:br/>
      </w:r>
      <w:r>
        <w:br/>
      </w:r>
    </w:p>
    <w:p w14:paraId="18B1BBD8" w14:textId="77777777" w:rsidR="0082668E" w:rsidRDefault="0082668E" w:rsidP="0082668E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V Kolíně dne....................................</w:t>
      </w:r>
    </w:p>
    <w:p w14:paraId="70144197" w14:textId="0601648E" w:rsidR="00B61ABE" w:rsidRDefault="0082668E" w:rsidP="0082668E">
      <w:pPr>
        <w:spacing w:after="240"/>
      </w:pPr>
      <w:r>
        <w:br/>
      </w:r>
      <w:r>
        <w:br/>
      </w:r>
    </w:p>
    <w:p w14:paraId="79B9590B" w14:textId="77777777" w:rsidR="00D831E2" w:rsidRDefault="00D831E2" w:rsidP="0082668E">
      <w:pPr>
        <w:spacing w:after="240"/>
      </w:pPr>
    </w:p>
    <w:p w14:paraId="6A77DA2B" w14:textId="77777777" w:rsidR="00D831E2" w:rsidRDefault="00D831E2" w:rsidP="0082668E">
      <w:pPr>
        <w:spacing w:after="240"/>
      </w:pPr>
    </w:p>
    <w:p w14:paraId="54253511" w14:textId="77777777" w:rsidR="0082668E" w:rsidRDefault="0082668E" w:rsidP="0082668E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…......................................................</w:t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…......................................................</w:t>
      </w:r>
    </w:p>
    <w:p w14:paraId="3271A6B7" w14:textId="51A5A56D" w:rsidR="0082668E" w:rsidRDefault="0082668E" w:rsidP="0082668E">
      <w:pPr>
        <w:pStyle w:val="Normlnweb"/>
        <w:spacing w:before="0" w:beforeAutospacing="0" w:after="120" w:afterAutospacing="0"/>
        <w:jc w:val="both"/>
      </w:pP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podpis klienta</w:t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                           podpis pracovníka</w:t>
      </w:r>
    </w:p>
    <w:p w14:paraId="4D1596A4" w14:textId="77777777" w:rsidR="0082668E" w:rsidRDefault="0082668E" w:rsidP="0082668E"/>
    <w:p w14:paraId="5040FB73" w14:textId="77777777" w:rsidR="0018447F" w:rsidRPr="0036208B" w:rsidRDefault="0018447F" w:rsidP="00206CF8"/>
    <w:sectPr w:rsidR="0018447F" w:rsidRPr="0036208B" w:rsidSect="0082668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25" w:right="1134" w:bottom="920" w:left="1134" w:header="851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0E29" w14:textId="77777777" w:rsidR="00E32379" w:rsidRDefault="00E32379" w:rsidP="006A4E7B">
      <w:pPr>
        <w:spacing w:line="240" w:lineRule="auto"/>
      </w:pPr>
      <w:r>
        <w:separator/>
      </w:r>
    </w:p>
  </w:endnote>
  <w:endnote w:type="continuationSeparator" w:id="0">
    <w:p w14:paraId="3F7CDD63" w14:textId="77777777" w:rsidR="00E32379" w:rsidRDefault="00E32379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FD4B" w14:textId="77777777" w:rsidR="00081BCF" w:rsidRPr="00081BCF" w:rsidRDefault="004A3961" w:rsidP="00081BCF">
    <w:pPr>
      <w:pStyle w:val="Zpat"/>
      <w:jc w:val="right"/>
      <w:rPr>
        <w:rStyle w:val="slostrnky"/>
      </w:rPr>
    </w:pPr>
    <w:r>
      <w:rPr>
        <w:noProof/>
        <w:sz w:val="22"/>
        <w:lang w:eastAsia="cs-CZ"/>
      </w:rPr>
      <w:drawing>
        <wp:anchor distT="0" distB="0" distL="114300" distR="114300" simplePos="0" relativeHeight="251660288" behindDoc="0" locked="0" layoutInCell="1" allowOverlap="1" wp14:anchorId="3FE7B8C0" wp14:editId="37A7806E">
          <wp:simplePos x="0" y="0"/>
          <wp:positionH relativeFrom="page">
            <wp:posOffset>720090</wp:posOffset>
          </wp:positionH>
          <wp:positionV relativeFrom="page">
            <wp:posOffset>10188854</wp:posOffset>
          </wp:positionV>
          <wp:extent cx="4320000" cy="93600"/>
          <wp:effectExtent l="0" t="0" r="0" b="1905"/>
          <wp:wrapNone/>
          <wp:docPr id="16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etterhead_tiskova-zprava - zápatí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08B">
      <w:rPr>
        <w:noProof/>
        <w:sz w:val="22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FF6DE45" wp14:editId="2CB9BC88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C787E8" id="Přímá spojnice 13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081BCF" w:rsidRPr="00081BCF">
      <w:rPr>
        <w:rStyle w:val="slostrnky"/>
      </w:rPr>
      <w:fldChar w:fldCharType="begin"/>
    </w:r>
    <w:r w:rsidR="00081BCF" w:rsidRPr="00081BCF">
      <w:rPr>
        <w:rStyle w:val="slostrnky"/>
      </w:rPr>
      <w:instrText>PAGE   \* MERGEFORMAT</w:instrText>
    </w:r>
    <w:r w:rsidR="00081BCF" w:rsidRPr="00081BCF">
      <w:rPr>
        <w:rStyle w:val="slostrnky"/>
      </w:rPr>
      <w:fldChar w:fldCharType="separate"/>
    </w:r>
    <w:r w:rsidR="00AA6C59">
      <w:rPr>
        <w:rStyle w:val="slostrnky"/>
        <w:noProof/>
      </w:rPr>
      <w:t>1</w:t>
    </w:r>
    <w:r w:rsidR="00081BCF" w:rsidRPr="00081BCF">
      <w:rPr>
        <w:rStyle w:val="slostrnky"/>
      </w:rPr>
      <w:fldChar w:fldCharType="end"/>
    </w:r>
    <w:r w:rsidR="00081BCF" w:rsidRPr="00081BCF">
      <w:rPr>
        <w:rStyle w:val="slostrnky"/>
      </w:rPr>
      <w:t>/</w:t>
    </w:r>
    <w:r w:rsidR="00081BCF" w:rsidRPr="00081BCF">
      <w:rPr>
        <w:rStyle w:val="slostrnky"/>
      </w:rPr>
      <w:fldChar w:fldCharType="begin"/>
    </w:r>
    <w:r w:rsidR="00081BCF" w:rsidRPr="00081BCF">
      <w:rPr>
        <w:rStyle w:val="slostrnky"/>
      </w:rPr>
      <w:instrText xml:space="preserve"> NUMPAGES   \* MERGEFORMAT </w:instrText>
    </w:r>
    <w:r w:rsidR="00081BCF" w:rsidRPr="00081BCF">
      <w:rPr>
        <w:rStyle w:val="slostrnky"/>
      </w:rPr>
      <w:fldChar w:fldCharType="separate"/>
    </w:r>
    <w:r w:rsidR="00AA6C59">
      <w:rPr>
        <w:rStyle w:val="slostrnky"/>
        <w:noProof/>
      </w:rPr>
      <w:t>1</w:t>
    </w:r>
    <w:r w:rsidR="00081BCF" w:rsidRPr="00081BCF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581E" w14:textId="77777777" w:rsidR="00CC1B82" w:rsidRDefault="00EE6C2C" w:rsidP="00A5418B">
    <w:pPr>
      <w:pStyle w:val="Zpat"/>
      <w:spacing w:before="1800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01B8C1E" wp14:editId="6BDB45F8">
          <wp:simplePos x="0" y="0"/>
          <wp:positionH relativeFrom="page">
            <wp:posOffset>720090</wp:posOffset>
          </wp:positionH>
          <wp:positionV relativeFrom="page">
            <wp:posOffset>10131425</wp:posOffset>
          </wp:positionV>
          <wp:extent cx="6156000" cy="180000"/>
          <wp:effectExtent l="0" t="0" r="0" b="0"/>
          <wp:wrapNone/>
          <wp:docPr id="14" name="Zápatí str. 1 vykřivkova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Zápatí strana 1 - vykřivkované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AB7E" w14:textId="77777777" w:rsidR="00E32379" w:rsidRDefault="00E32379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7CE178D8" w14:textId="77777777" w:rsidR="00E32379" w:rsidRDefault="00E32379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E54E" w14:textId="77777777" w:rsidR="007E43E4" w:rsidRDefault="00E32379">
    <w:pPr>
      <w:pStyle w:val="Zhlav"/>
    </w:pPr>
    <w:r>
      <w:rPr>
        <w:noProof/>
        <w:lang w:eastAsia="cs-CZ"/>
      </w:rPr>
      <w:pict w14:anchorId="0B22AC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Gatema_hl_papir_UPR-1" style="position:absolute;margin-left:0;margin-top:0;width:444.8pt;height:62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01D1" w14:textId="77777777" w:rsidR="00081BCF" w:rsidRPr="0036208B" w:rsidRDefault="004A3961" w:rsidP="0036208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16E67" wp14:editId="5E6515E5">
              <wp:simplePos x="0" y="0"/>
              <wp:positionH relativeFrom="page">
                <wp:posOffset>5040630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3E43EE" id="Přímá spojnice 18" o:spid="_x0000_s1026" style="position:absolute;z-index:2516572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6.9pt,0" to="396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05E009" wp14:editId="67709E0C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AFDBDC" id="Přímá spojnice 17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36208B">
      <w:rPr>
        <w:noProof/>
        <w:lang w:eastAsia="cs-CZ"/>
      </w:rPr>
      <w:drawing>
        <wp:inline distT="0" distB="0" distL="0" distR="0" wp14:anchorId="666C17F6" wp14:editId="5BE01DE5">
          <wp:extent cx="1382400" cy="244881"/>
          <wp:effectExtent l="0" t="0" r="0" b="3175"/>
          <wp:docPr id="6" name="Logo Prostor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rostor plu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244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884F" w14:textId="77777777" w:rsidR="00C61C19" w:rsidRDefault="00CC1B82" w:rsidP="005E3E35">
    <w:pPr>
      <w:pStyle w:val="Zhlav"/>
      <w:spacing w:after="4560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C828179" wp14:editId="65ADF784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918800" cy="338400"/>
          <wp:effectExtent l="0" t="0" r="5715" b="5080"/>
          <wp:wrapNone/>
          <wp:docPr id="12" name="Logo Prostor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Prostor plu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24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FD66D5" wp14:editId="5D5ED816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269A14" id="Přímá spojnice 11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49324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4B49D" wp14:editId="55E19EBC">
              <wp:simplePos x="0" y="0"/>
              <wp:positionH relativeFrom="page">
                <wp:posOffset>0</wp:posOffset>
              </wp:positionH>
              <wp:positionV relativeFrom="page">
                <wp:posOffset>9072880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F19504" id="Přímá spojnice 10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4.4pt" to="595.3pt,7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49324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9378E0" wp14:editId="7390F666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9E6F1A" id="Přímá spojnice 9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49324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B499CC5" wp14:editId="720FF2D4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1D1FDC" id="Přímá spojnice 8" o:spid="_x0000_s1026" style="position:absolute;z-index:2516541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49324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8E390DF" wp14:editId="7D399D8A">
              <wp:simplePos x="0" y="0"/>
              <wp:positionH relativeFrom="page">
                <wp:posOffset>2520315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FBD468" id="Přímá spojnice 7" o:spid="_x0000_s1026" style="position:absolute;z-index:25165312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98.45pt,0" to="198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49324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65DB1DE" wp14:editId="737D5980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3EB76" id="Přímá spojnice 5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49324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ADF8B1F" wp14:editId="5CE8F568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9B0254" id="Přímá spojnice 4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n84AEAAA4EAAAOAAAAZHJzL2Uyb0RvYy54bWysU81uEzEQviPxDpbvxJsK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1A3"/>
    <w:multiLevelType w:val="hybridMultilevel"/>
    <w:tmpl w:val="31BA12D4"/>
    <w:lvl w:ilvl="0" w:tplc="0930E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75C4"/>
    <w:multiLevelType w:val="multilevel"/>
    <w:tmpl w:val="6918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0DBB"/>
    <w:multiLevelType w:val="hybridMultilevel"/>
    <w:tmpl w:val="F48E7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9DDE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9DDE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9DDE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B4BAA"/>
    <w:multiLevelType w:val="multilevel"/>
    <w:tmpl w:val="0B2A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164BF"/>
    <w:multiLevelType w:val="multilevel"/>
    <w:tmpl w:val="7B24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07CCE"/>
    <w:multiLevelType w:val="hybridMultilevel"/>
    <w:tmpl w:val="6D26B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37469"/>
    <w:multiLevelType w:val="multilevel"/>
    <w:tmpl w:val="516E3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312494">
    <w:abstractNumId w:val="2"/>
  </w:num>
  <w:num w:numId="2" w16cid:durableId="2090614177">
    <w:abstractNumId w:val="10"/>
  </w:num>
  <w:num w:numId="3" w16cid:durableId="349990469">
    <w:abstractNumId w:val="5"/>
  </w:num>
  <w:num w:numId="4" w16cid:durableId="343633925">
    <w:abstractNumId w:val="4"/>
  </w:num>
  <w:num w:numId="5" w16cid:durableId="72287724">
    <w:abstractNumId w:val="4"/>
  </w:num>
  <w:num w:numId="6" w16cid:durableId="414858502">
    <w:abstractNumId w:val="4"/>
  </w:num>
  <w:num w:numId="7" w16cid:durableId="1124233785">
    <w:abstractNumId w:val="1"/>
  </w:num>
  <w:num w:numId="8" w16cid:durableId="1700282358">
    <w:abstractNumId w:val="6"/>
  </w:num>
  <w:num w:numId="9" w16cid:durableId="1167137975">
    <w:abstractNumId w:val="7"/>
  </w:num>
  <w:num w:numId="10" w16cid:durableId="517692859">
    <w:abstractNumId w:val="9"/>
    <w:lvlOverride w:ilvl="0">
      <w:lvl w:ilvl="0">
        <w:numFmt w:val="decimal"/>
        <w:lvlText w:val="%1."/>
        <w:lvlJc w:val="left"/>
      </w:lvl>
    </w:lvlOverride>
  </w:num>
  <w:num w:numId="11" w16cid:durableId="1740665309">
    <w:abstractNumId w:val="0"/>
  </w:num>
  <w:num w:numId="12" w16cid:durableId="1977369811">
    <w:abstractNumId w:val="3"/>
  </w:num>
  <w:num w:numId="13" w16cid:durableId="58023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proofState w:spelling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778"/>
    <w:rsid w:val="000154B9"/>
    <w:rsid w:val="00030B42"/>
    <w:rsid w:val="0003518A"/>
    <w:rsid w:val="00043FD2"/>
    <w:rsid w:val="0005643B"/>
    <w:rsid w:val="00060922"/>
    <w:rsid w:val="00063127"/>
    <w:rsid w:val="00081BCF"/>
    <w:rsid w:val="00083F9C"/>
    <w:rsid w:val="0009307D"/>
    <w:rsid w:val="000931DC"/>
    <w:rsid w:val="00093358"/>
    <w:rsid w:val="00096553"/>
    <w:rsid w:val="000B4008"/>
    <w:rsid w:val="000B460D"/>
    <w:rsid w:val="000E246A"/>
    <w:rsid w:val="00127695"/>
    <w:rsid w:val="0014134A"/>
    <w:rsid w:val="001416D1"/>
    <w:rsid w:val="00174382"/>
    <w:rsid w:val="00180A92"/>
    <w:rsid w:val="00182CA1"/>
    <w:rsid w:val="0018447F"/>
    <w:rsid w:val="00185397"/>
    <w:rsid w:val="00187903"/>
    <w:rsid w:val="00197BC2"/>
    <w:rsid w:val="001C3DB6"/>
    <w:rsid w:val="001D09BF"/>
    <w:rsid w:val="001F19F4"/>
    <w:rsid w:val="002006E6"/>
    <w:rsid w:val="00206CF8"/>
    <w:rsid w:val="00212802"/>
    <w:rsid w:val="00234A16"/>
    <w:rsid w:val="002360A7"/>
    <w:rsid w:val="002653B9"/>
    <w:rsid w:val="00265AD1"/>
    <w:rsid w:val="00283C2C"/>
    <w:rsid w:val="00283CEA"/>
    <w:rsid w:val="00292D5D"/>
    <w:rsid w:val="00297CFC"/>
    <w:rsid w:val="002A058B"/>
    <w:rsid w:val="002A19AD"/>
    <w:rsid w:val="002B3A17"/>
    <w:rsid w:val="002D0DD2"/>
    <w:rsid w:val="002F6485"/>
    <w:rsid w:val="00315342"/>
    <w:rsid w:val="00317A23"/>
    <w:rsid w:val="00330B69"/>
    <w:rsid w:val="00337152"/>
    <w:rsid w:val="00344582"/>
    <w:rsid w:val="00351E46"/>
    <w:rsid w:val="0036208B"/>
    <w:rsid w:val="00380076"/>
    <w:rsid w:val="0038339F"/>
    <w:rsid w:val="00390E54"/>
    <w:rsid w:val="003A18C8"/>
    <w:rsid w:val="003A2C1C"/>
    <w:rsid w:val="003A36B8"/>
    <w:rsid w:val="003A501F"/>
    <w:rsid w:val="003C11E5"/>
    <w:rsid w:val="003C3D0E"/>
    <w:rsid w:val="003F6C3A"/>
    <w:rsid w:val="004431AD"/>
    <w:rsid w:val="00450E9F"/>
    <w:rsid w:val="00457DB1"/>
    <w:rsid w:val="00487B44"/>
    <w:rsid w:val="00493240"/>
    <w:rsid w:val="004958FB"/>
    <w:rsid w:val="004A3961"/>
    <w:rsid w:val="004B3692"/>
    <w:rsid w:val="004B6445"/>
    <w:rsid w:val="004F62D4"/>
    <w:rsid w:val="00500CC5"/>
    <w:rsid w:val="005018D6"/>
    <w:rsid w:val="0050508E"/>
    <w:rsid w:val="00515B20"/>
    <w:rsid w:val="00515BA7"/>
    <w:rsid w:val="0052541A"/>
    <w:rsid w:val="00547A4A"/>
    <w:rsid w:val="00552842"/>
    <w:rsid w:val="005653C1"/>
    <w:rsid w:val="0056762F"/>
    <w:rsid w:val="00567889"/>
    <w:rsid w:val="005762AF"/>
    <w:rsid w:val="00590A92"/>
    <w:rsid w:val="00595BCB"/>
    <w:rsid w:val="005A4F91"/>
    <w:rsid w:val="005D162D"/>
    <w:rsid w:val="005E01DE"/>
    <w:rsid w:val="005E3E35"/>
    <w:rsid w:val="005E516C"/>
    <w:rsid w:val="005F0BB2"/>
    <w:rsid w:val="005F5EA8"/>
    <w:rsid w:val="00632EF6"/>
    <w:rsid w:val="00644BD9"/>
    <w:rsid w:val="00663219"/>
    <w:rsid w:val="00670E9A"/>
    <w:rsid w:val="006756F4"/>
    <w:rsid w:val="006817AE"/>
    <w:rsid w:val="006859B5"/>
    <w:rsid w:val="006A0E0A"/>
    <w:rsid w:val="006A2535"/>
    <w:rsid w:val="006A4E7B"/>
    <w:rsid w:val="006D39B7"/>
    <w:rsid w:val="006D6B59"/>
    <w:rsid w:val="00700B35"/>
    <w:rsid w:val="007125D1"/>
    <w:rsid w:val="00712B26"/>
    <w:rsid w:val="00720C71"/>
    <w:rsid w:val="00721F0C"/>
    <w:rsid w:val="00722664"/>
    <w:rsid w:val="00725386"/>
    <w:rsid w:val="0073367B"/>
    <w:rsid w:val="00763948"/>
    <w:rsid w:val="00771B97"/>
    <w:rsid w:val="00787343"/>
    <w:rsid w:val="007917CF"/>
    <w:rsid w:val="007A28E6"/>
    <w:rsid w:val="007C009D"/>
    <w:rsid w:val="007C2095"/>
    <w:rsid w:val="007C71BD"/>
    <w:rsid w:val="007E19A5"/>
    <w:rsid w:val="007E43E4"/>
    <w:rsid w:val="007F56F9"/>
    <w:rsid w:val="007F5D9C"/>
    <w:rsid w:val="0080273D"/>
    <w:rsid w:val="008029C7"/>
    <w:rsid w:val="008101E7"/>
    <w:rsid w:val="0082668E"/>
    <w:rsid w:val="00847C0B"/>
    <w:rsid w:val="00884126"/>
    <w:rsid w:val="008C1E65"/>
    <w:rsid w:val="008C33DD"/>
    <w:rsid w:val="008C521D"/>
    <w:rsid w:val="008D7C11"/>
    <w:rsid w:val="008F5F85"/>
    <w:rsid w:val="009128DA"/>
    <w:rsid w:val="00921838"/>
    <w:rsid w:val="009334AB"/>
    <w:rsid w:val="0094298A"/>
    <w:rsid w:val="00967021"/>
    <w:rsid w:val="009729B6"/>
    <w:rsid w:val="009B4D29"/>
    <w:rsid w:val="00A05BD9"/>
    <w:rsid w:val="00A07B89"/>
    <w:rsid w:val="00A229CD"/>
    <w:rsid w:val="00A30F3E"/>
    <w:rsid w:val="00A34B36"/>
    <w:rsid w:val="00A34D0A"/>
    <w:rsid w:val="00A40178"/>
    <w:rsid w:val="00A41233"/>
    <w:rsid w:val="00A43FEB"/>
    <w:rsid w:val="00A51903"/>
    <w:rsid w:val="00A5418B"/>
    <w:rsid w:val="00A95DCD"/>
    <w:rsid w:val="00AA6C59"/>
    <w:rsid w:val="00AC4DD4"/>
    <w:rsid w:val="00AF5574"/>
    <w:rsid w:val="00B10FCF"/>
    <w:rsid w:val="00B11504"/>
    <w:rsid w:val="00B11C15"/>
    <w:rsid w:val="00B26DD3"/>
    <w:rsid w:val="00B61ABE"/>
    <w:rsid w:val="00B63637"/>
    <w:rsid w:val="00B8267E"/>
    <w:rsid w:val="00BA4D0A"/>
    <w:rsid w:val="00BB45C1"/>
    <w:rsid w:val="00BC4BE6"/>
    <w:rsid w:val="00BE7EDE"/>
    <w:rsid w:val="00BE7FEC"/>
    <w:rsid w:val="00BF4520"/>
    <w:rsid w:val="00BF6346"/>
    <w:rsid w:val="00C10DC2"/>
    <w:rsid w:val="00C201FC"/>
    <w:rsid w:val="00C268FA"/>
    <w:rsid w:val="00C61C19"/>
    <w:rsid w:val="00C72811"/>
    <w:rsid w:val="00C80578"/>
    <w:rsid w:val="00C84E4C"/>
    <w:rsid w:val="00CC1B82"/>
    <w:rsid w:val="00CE6B4F"/>
    <w:rsid w:val="00CF226B"/>
    <w:rsid w:val="00CF40F1"/>
    <w:rsid w:val="00CF5B47"/>
    <w:rsid w:val="00D1075D"/>
    <w:rsid w:val="00D16DBE"/>
    <w:rsid w:val="00D20DC9"/>
    <w:rsid w:val="00D32D2C"/>
    <w:rsid w:val="00D62A7D"/>
    <w:rsid w:val="00D63E74"/>
    <w:rsid w:val="00D6607C"/>
    <w:rsid w:val="00D72000"/>
    <w:rsid w:val="00D8159D"/>
    <w:rsid w:val="00D831E2"/>
    <w:rsid w:val="00D94A47"/>
    <w:rsid w:val="00DA4778"/>
    <w:rsid w:val="00DA6DB6"/>
    <w:rsid w:val="00DB1B42"/>
    <w:rsid w:val="00DF2D5F"/>
    <w:rsid w:val="00E0094F"/>
    <w:rsid w:val="00E03503"/>
    <w:rsid w:val="00E13382"/>
    <w:rsid w:val="00E32379"/>
    <w:rsid w:val="00E4733B"/>
    <w:rsid w:val="00E60EE8"/>
    <w:rsid w:val="00E64D95"/>
    <w:rsid w:val="00E7172C"/>
    <w:rsid w:val="00E72165"/>
    <w:rsid w:val="00E75930"/>
    <w:rsid w:val="00E779A6"/>
    <w:rsid w:val="00E77C68"/>
    <w:rsid w:val="00EE6C2C"/>
    <w:rsid w:val="00F32E42"/>
    <w:rsid w:val="00F52A0B"/>
    <w:rsid w:val="00FA298D"/>
    <w:rsid w:val="00FA5E5B"/>
    <w:rsid w:val="00FB7FE2"/>
    <w:rsid w:val="00FC01F6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98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1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4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3CA"/>
    <w:pPr>
      <w:spacing w:after="0" w:line="264" w:lineRule="atLeast"/>
    </w:pPr>
    <w:rPr>
      <w:color w:val="3C3C3B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771B97"/>
    <w:pPr>
      <w:keepNext/>
      <w:keepLines/>
      <w:spacing w:before="360" w:after="240" w:line="336" w:lineRule="atLeast"/>
      <w:outlineLvl w:val="0"/>
    </w:pPr>
    <w:rPr>
      <w:rFonts w:asciiTheme="majorHAnsi" w:eastAsiaTheme="majorEastAsia" w:hAnsiTheme="majorHAnsi" w:cstheme="majorBidi"/>
      <w:b/>
      <w:color w:val="009DDE" w:themeColor="accen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771B97"/>
    <w:pPr>
      <w:keepNext/>
      <w:keepLines/>
      <w:spacing w:before="240" w:after="120" w:line="288" w:lineRule="atLeast"/>
      <w:outlineLvl w:val="1"/>
    </w:pPr>
    <w:rPr>
      <w:rFonts w:asciiTheme="majorHAnsi" w:eastAsiaTheme="majorEastAsia" w:hAnsiTheme="majorHAnsi" w:cstheme="majorBidi"/>
      <w:b/>
      <w:color w:val="009DDE" w:themeColor="accen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771B97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009DDE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1BCF"/>
    <w:pPr>
      <w:tabs>
        <w:tab w:val="center" w:pos="4536"/>
        <w:tab w:val="right" w:pos="9072"/>
      </w:tabs>
      <w:spacing w:line="240" w:lineRule="auto"/>
    </w:pPr>
    <w:rPr>
      <w:b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081BCF"/>
    <w:rPr>
      <w:b/>
      <w:sz w:val="14"/>
    </w:rPr>
  </w:style>
  <w:style w:type="paragraph" w:styleId="Zpat">
    <w:name w:val="footer"/>
    <w:basedOn w:val="Normln"/>
    <w:link w:val="ZpatChar"/>
    <w:uiPriority w:val="99"/>
    <w:unhideWhenUsed/>
    <w:rsid w:val="00A30F3E"/>
    <w:pPr>
      <w:tabs>
        <w:tab w:val="center" w:pos="4536"/>
        <w:tab w:val="right" w:pos="9072"/>
      </w:tabs>
      <w:spacing w:line="120" w:lineRule="atLeast"/>
    </w:pPr>
    <w:rPr>
      <w:color w:val="009DDE" w:themeColor="accent1"/>
      <w:sz w:val="10"/>
    </w:rPr>
  </w:style>
  <w:style w:type="character" w:customStyle="1" w:styleId="ZpatChar">
    <w:name w:val="Zápatí Char"/>
    <w:basedOn w:val="Standardnpsmoodstavce"/>
    <w:link w:val="Zpat"/>
    <w:uiPriority w:val="99"/>
    <w:rsid w:val="00A30F3E"/>
    <w:rPr>
      <w:color w:val="009DDE" w:themeColor="accent1"/>
      <w:sz w:val="10"/>
    </w:rPr>
  </w:style>
  <w:style w:type="table" w:styleId="Mkatabulky">
    <w:name w:val="Table Grid"/>
    <w:basedOn w:val="Normlntabulka"/>
    <w:uiPriority w:val="5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771B97"/>
    <w:rPr>
      <w:rFonts w:asciiTheme="majorHAnsi" w:eastAsiaTheme="majorEastAsia" w:hAnsiTheme="majorHAnsi" w:cstheme="majorBidi"/>
      <w:b/>
      <w:color w:val="009DDE" w:themeColor="accen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71B97"/>
    <w:rPr>
      <w:rFonts w:asciiTheme="majorHAnsi" w:eastAsiaTheme="majorEastAsia" w:hAnsiTheme="majorHAnsi" w:cstheme="majorBidi"/>
      <w:b/>
      <w:color w:val="009DDE" w:themeColor="accent1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7"/>
    <w:qFormat/>
    <w:rsid w:val="00712B26"/>
    <w:pPr>
      <w:spacing w:after="360" w:line="564" w:lineRule="atLeast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character" w:customStyle="1" w:styleId="NzevChar">
    <w:name w:val="Název Char"/>
    <w:basedOn w:val="Standardnpsmoodstavce"/>
    <w:link w:val="Nzev"/>
    <w:uiPriority w:val="17"/>
    <w:rsid w:val="00712B26"/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7"/>
    <w:qFormat/>
    <w:rsid w:val="00712B26"/>
    <w:pPr>
      <w:numPr>
        <w:ilvl w:val="1"/>
      </w:numPr>
      <w:spacing w:before="360" w:after="240" w:line="432" w:lineRule="atLeas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7"/>
    <w:rsid w:val="00712B26"/>
    <w:rPr>
      <w:rFonts w:asciiTheme="majorHAnsi" w:eastAsiaTheme="majorEastAsia" w:hAnsiTheme="majorHAnsi" w:cstheme="majorBidi"/>
      <w:b/>
      <w:iCs/>
      <w:sz w:val="36"/>
      <w:szCs w:val="24"/>
    </w:rPr>
  </w:style>
  <w:style w:type="character" w:styleId="Zdraznnintenzivn">
    <w:name w:val="Intense Emphasis"/>
    <w:basedOn w:val="Standardnpsmoodstavce"/>
    <w:uiPriority w:val="14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09DDE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71B97"/>
    <w:rPr>
      <w:rFonts w:asciiTheme="majorHAnsi" w:eastAsiaTheme="majorEastAsia" w:hAnsiTheme="majorHAnsi" w:cstheme="majorBidi"/>
      <w:b/>
      <w:bCs/>
      <w:color w:val="009DDE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styleId="slostrnky">
    <w:name w:val="page number"/>
    <w:basedOn w:val="Standardnpsmoodstavce"/>
    <w:uiPriority w:val="99"/>
    <w:rsid w:val="00081BCF"/>
    <w:rPr>
      <w:color w:val="009DDE" w:themeColor="accent1"/>
      <w:sz w:val="22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paragraph" w:customStyle="1" w:styleId="Adresa">
    <w:name w:val="Adresa"/>
    <w:basedOn w:val="Normln"/>
    <w:link w:val="AdresaChar"/>
    <w:uiPriority w:val="11"/>
    <w:qFormat/>
    <w:rsid w:val="003A501F"/>
    <w:pPr>
      <w:framePr w:wrap="around" w:vAnchor="page" w:hAnchor="page" w:x="6011" w:y="2099"/>
      <w:spacing w:line="336" w:lineRule="atLeast"/>
      <w:suppressOverlap/>
    </w:pPr>
    <w:rPr>
      <w:sz w:val="28"/>
    </w:rPr>
  </w:style>
  <w:style w:type="character" w:customStyle="1" w:styleId="AdresaChar">
    <w:name w:val="Adresa Char"/>
    <w:basedOn w:val="Standardnpsmoodstavce"/>
    <w:link w:val="Adresa"/>
    <w:uiPriority w:val="11"/>
    <w:rsid w:val="003A501F"/>
    <w:rPr>
      <w:sz w:val="28"/>
    </w:rPr>
  </w:style>
  <w:style w:type="paragraph" w:customStyle="1" w:styleId="Odsazen">
    <w:name w:val="Odsazený"/>
    <w:basedOn w:val="Normln"/>
    <w:link w:val="OdsazenChar"/>
    <w:qFormat/>
    <w:rsid w:val="00FE13CA"/>
    <w:pPr>
      <w:ind w:left="2835"/>
    </w:pPr>
  </w:style>
  <w:style w:type="character" w:customStyle="1" w:styleId="OdsazenChar">
    <w:name w:val="Odsazený Char"/>
    <w:basedOn w:val="Standardnpsmoodstavce"/>
    <w:link w:val="Odsazen"/>
    <w:rsid w:val="00FE13CA"/>
    <w:rPr>
      <w:color w:val="3C3C3B" w:themeColor="text1"/>
    </w:rPr>
  </w:style>
  <w:style w:type="paragraph" w:styleId="Normlnweb">
    <w:name w:val="Normal (Web)"/>
    <w:basedOn w:val="Normln"/>
    <w:uiPriority w:val="99"/>
    <w:unhideWhenUsed/>
    <w:rsid w:val="0082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82668E"/>
  </w:style>
  <w:style w:type="character" w:styleId="Nevyeenzmnka">
    <w:name w:val="Unresolved Mention"/>
    <w:basedOn w:val="Standardnpsmoodstavce"/>
    <w:uiPriority w:val="99"/>
    <w:semiHidden/>
    <w:unhideWhenUsed/>
    <w:rsid w:val="00CF2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59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stor__10\Documents\ANE&#381;KA\hlavi&#269;kov&#253;%20pap&#237;r\prostor_letterhead\prostor_letterhead\Prostor_plus_letterhead_TZ.dotx" TargetMode="External"/></Relationships>
</file>

<file path=word/theme/theme1.xml><?xml version="1.0" encoding="utf-8"?>
<a:theme xmlns:a="http://schemas.openxmlformats.org/drawingml/2006/main" name="Motiv Office">
  <a:themeElements>
    <a:clrScheme name="Prostor plus">
      <a:dk1>
        <a:srgbClr val="3C3C3B"/>
      </a:dk1>
      <a:lt1>
        <a:sysClr val="window" lastClr="FFFFFF"/>
      </a:lt1>
      <a:dk2>
        <a:srgbClr val="000000"/>
      </a:dk2>
      <a:lt2>
        <a:srgbClr val="EEEEEE"/>
      </a:lt2>
      <a:accent1>
        <a:srgbClr val="009DDE"/>
      </a:accent1>
      <a:accent2>
        <a:srgbClr val="D85252"/>
      </a:accent2>
      <a:accent3>
        <a:srgbClr val="2A3173"/>
      </a:accent3>
      <a:accent4>
        <a:srgbClr val="78D7E0"/>
      </a:accent4>
      <a:accent5>
        <a:srgbClr val="C65D2F"/>
      </a:accent5>
      <a:accent6>
        <a:srgbClr val="619C04"/>
      </a:accent6>
      <a:hlink>
        <a:srgbClr val="009DDE"/>
      </a:hlink>
      <a:folHlink>
        <a:srgbClr val="009DD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2B282-3EB3-6642-BAAD-7B1A1F46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C:\Users\prostor__10\Documents\ANEŽKA\hlavičkový papír\prostor_letterhead\prostor_letterhead\Prostor_plus_letterhead_TZ.dotx</Template>
  <TotalTime>0</TotalTime>
  <Pages>3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2023-01-25T10:37:00Z</dcterms:created>
  <dcterms:modified xsi:type="dcterms:W3CDTF">2024-02-08T11:52:00Z</dcterms:modified>
</cp:coreProperties>
</file>